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5D" w:rsidRDefault="0062705D" w:rsidP="0062705D">
      <w:pPr>
        <w:pStyle w:val="Header"/>
        <w:rPr>
          <w:b/>
          <w:sz w:val="28"/>
          <w:szCs w:val="28"/>
        </w:rPr>
      </w:pPr>
      <w:r w:rsidRPr="00A02640">
        <w:rPr>
          <w:b/>
          <w:sz w:val="28"/>
          <w:szCs w:val="28"/>
        </w:rPr>
        <w:t>INVESTMENT POLICY</w:t>
      </w:r>
    </w:p>
    <w:p w:rsidR="00A02640" w:rsidRPr="0062705D" w:rsidRDefault="0062705D" w:rsidP="0062705D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02640" w:rsidRPr="00A02640">
        <w:rPr>
          <w:b/>
        </w:rPr>
        <w:t>INTRODUCTION</w:t>
      </w:r>
    </w:p>
    <w:p w:rsidR="00A02640" w:rsidRDefault="00A02640" w:rsidP="000318DD">
      <w:pPr>
        <w:jc w:val="both"/>
      </w:pPr>
      <w:r>
        <w:t>This document details the investment policy followed by SNAPS, which is in line with the recommendations of the Charity Commission.</w:t>
      </w:r>
      <w:r w:rsidR="00E66188">
        <w:t xml:space="preserve"> The policy will be reviewed by the Board of Trustees every three years.</w:t>
      </w:r>
    </w:p>
    <w:p w:rsidR="00F74782" w:rsidRDefault="00EF6974" w:rsidP="000318DD">
      <w:pPr>
        <w:rPr>
          <w:b/>
        </w:rPr>
      </w:pPr>
      <w:r w:rsidRPr="00E66188">
        <w:rPr>
          <w:b/>
        </w:rPr>
        <w:t>F</w:t>
      </w:r>
      <w:r w:rsidR="00A02640" w:rsidRPr="00E66188">
        <w:rPr>
          <w:b/>
        </w:rPr>
        <w:t>inancial objective</w:t>
      </w:r>
      <w:r w:rsidR="00F74782">
        <w:rPr>
          <w:b/>
        </w:rPr>
        <w:t>s</w:t>
      </w:r>
      <w:r w:rsidR="00A02640" w:rsidRPr="00E66188">
        <w:rPr>
          <w:b/>
        </w:rPr>
        <w:t xml:space="preserve">: </w:t>
      </w:r>
    </w:p>
    <w:p w:rsidR="00F74782" w:rsidRDefault="00A02640" w:rsidP="00F74782">
      <w:pPr>
        <w:pStyle w:val="ListParagraph"/>
        <w:numPr>
          <w:ilvl w:val="0"/>
          <w:numId w:val="6"/>
        </w:numPr>
      </w:pPr>
      <w:r>
        <w:t>T</w:t>
      </w:r>
      <w:r w:rsidR="001E2051">
        <w:t xml:space="preserve">o at least maintain the real value </w:t>
      </w:r>
      <w:r>
        <w:t>of our funds</w:t>
      </w:r>
    </w:p>
    <w:p w:rsidR="00A02640" w:rsidRDefault="00A02640" w:rsidP="00F74782">
      <w:pPr>
        <w:pStyle w:val="ListParagraph"/>
        <w:numPr>
          <w:ilvl w:val="0"/>
          <w:numId w:val="6"/>
        </w:numPr>
      </w:pPr>
      <w:r>
        <w:t>T</w:t>
      </w:r>
      <w:r w:rsidR="001E2051">
        <w:t>o generate a sustainable ret</w:t>
      </w:r>
      <w:r>
        <w:t>urn to help support our operational activities and strategic plans</w:t>
      </w:r>
    </w:p>
    <w:p w:rsidR="00F74782" w:rsidRDefault="00EF6974" w:rsidP="000318DD">
      <w:pPr>
        <w:rPr>
          <w:b/>
        </w:rPr>
      </w:pPr>
      <w:r w:rsidRPr="00E66188">
        <w:rPr>
          <w:b/>
        </w:rPr>
        <w:t>Investment objective</w:t>
      </w:r>
      <w:r w:rsidR="00F74782">
        <w:rPr>
          <w:b/>
        </w:rPr>
        <w:t>s</w:t>
      </w:r>
      <w:r w:rsidRPr="00E66188">
        <w:rPr>
          <w:b/>
        </w:rPr>
        <w:t xml:space="preserve">:                                                                                                                                               </w:t>
      </w:r>
    </w:p>
    <w:p w:rsidR="00F74782" w:rsidRDefault="00EF6974" w:rsidP="00F74782">
      <w:pPr>
        <w:pStyle w:val="ListParagraph"/>
        <w:numPr>
          <w:ilvl w:val="0"/>
          <w:numId w:val="8"/>
        </w:numPr>
      </w:pPr>
      <w:r>
        <w:t>T</w:t>
      </w:r>
      <w:r w:rsidR="001E2051">
        <w:t xml:space="preserve">o produce </w:t>
      </w:r>
      <w:r>
        <w:t xml:space="preserve">the </w:t>
      </w:r>
      <w:r w:rsidR="001E2051">
        <w:t>best financial return within</w:t>
      </w:r>
      <w:r>
        <w:t xml:space="preserve"> an acceptable level of risk </w:t>
      </w:r>
    </w:p>
    <w:p w:rsidR="00A02640" w:rsidRDefault="00EF6974" w:rsidP="00F74782">
      <w:pPr>
        <w:pStyle w:val="ListParagraph"/>
        <w:numPr>
          <w:ilvl w:val="0"/>
          <w:numId w:val="8"/>
        </w:numPr>
      </w:pPr>
      <w:r>
        <w:t>T</w:t>
      </w:r>
      <w:r w:rsidR="001E2051">
        <w:t>o produce a total</w:t>
      </w:r>
      <w:r>
        <w:t xml:space="preserve"> return at least matching the current inflation rate </w:t>
      </w:r>
      <w:r w:rsidR="001E2051">
        <w:t>over the long term</w:t>
      </w:r>
    </w:p>
    <w:p w:rsidR="00A02640" w:rsidRPr="00F74782" w:rsidRDefault="00EF6974" w:rsidP="000318DD">
      <w:pPr>
        <w:rPr>
          <w:b/>
        </w:rPr>
      </w:pPr>
      <w:r w:rsidRPr="00E66188">
        <w:rPr>
          <w:b/>
        </w:rPr>
        <w:t xml:space="preserve">Risk objective:                                                                                                                                                        </w:t>
      </w:r>
      <w:r>
        <w:t>To m</w:t>
      </w:r>
      <w:r w:rsidR="001E2051">
        <w:t>itigate</w:t>
      </w:r>
      <w:r>
        <w:t xml:space="preserve"> risk, we will place our funds</w:t>
      </w:r>
      <w:r w:rsidR="008F6108">
        <w:t xml:space="preserve"> in o</w:t>
      </w:r>
      <w:r>
        <w:t>n</w:t>
      </w:r>
      <w:r w:rsidR="008F6108">
        <w:t>e or more</w:t>
      </w:r>
      <w:r>
        <w:t xml:space="preserve"> </w:t>
      </w:r>
      <w:r w:rsidR="00F74782">
        <w:t>interest-bearing</w:t>
      </w:r>
      <w:r>
        <w:t xml:space="preserve"> account</w:t>
      </w:r>
      <w:r w:rsidR="008F6108">
        <w:t>s, as necessary</w:t>
      </w:r>
      <w:r>
        <w:t>.</w:t>
      </w:r>
    </w:p>
    <w:p w:rsidR="00A02640" w:rsidRDefault="00EF6974" w:rsidP="000318DD">
      <w:r w:rsidRPr="00E66188">
        <w:rPr>
          <w:b/>
        </w:rPr>
        <w:t xml:space="preserve">Liquidity:                                                                                                                                                                 </w:t>
      </w:r>
      <w:r>
        <w:t xml:space="preserve">The level of funds held by SNAPS will be most appropriately held in a cash account. </w:t>
      </w:r>
    </w:p>
    <w:p w:rsidR="00292157" w:rsidRPr="0065346F" w:rsidRDefault="00292157" w:rsidP="000318DD">
      <w:r w:rsidRPr="0062705D">
        <w:rPr>
          <w:b/>
          <w:bCs/>
        </w:rPr>
        <w:t>Financial Service Compensation Scheme</w:t>
      </w:r>
      <w:r>
        <w:br/>
        <w:t>SNAPS is mindful of the Financial Services</w:t>
      </w:r>
      <w:r w:rsidR="008F6108">
        <w:t xml:space="preserve"> Compensation Scheme and manag</w:t>
      </w:r>
      <w:r>
        <w:t>es account investment accordingly.</w:t>
      </w:r>
    </w:p>
    <w:p w:rsidR="00A02640" w:rsidRDefault="00EF6974" w:rsidP="000318DD">
      <w:r w:rsidRPr="00E66188">
        <w:rPr>
          <w:b/>
        </w:rPr>
        <w:t xml:space="preserve">Time Horizon:                                                                                                                                                         </w:t>
      </w:r>
      <w:r>
        <w:t xml:space="preserve">SNAPS’ aim is to build up a level of funds which will support operational sustainability in the medium to </w:t>
      </w:r>
      <w:r w:rsidR="001E2051">
        <w:t>long term</w:t>
      </w:r>
      <w:r>
        <w:t>.</w:t>
      </w:r>
    </w:p>
    <w:p w:rsidR="00E66188" w:rsidRDefault="001E2051" w:rsidP="000318DD">
      <w:r w:rsidRPr="00E66188">
        <w:rPr>
          <w:b/>
        </w:rPr>
        <w:t>Ethical Policy</w:t>
      </w:r>
      <w:r w:rsidR="00EF6974" w:rsidRPr="00E66188">
        <w:rPr>
          <w:b/>
        </w:rPr>
        <w:t xml:space="preserve">: </w:t>
      </w:r>
      <w:r w:rsidR="00E66188">
        <w:t xml:space="preserve">All funds raised and held will be invested ethically. </w:t>
      </w:r>
    </w:p>
    <w:p w:rsidR="00E66188" w:rsidRPr="006F6A92" w:rsidRDefault="001E2051" w:rsidP="000318D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6188">
        <w:rPr>
          <w:b/>
        </w:rPr>
        <w:t xml:space="preserve">Management, Reporting and </w:t>
      </w:r>
      <w:r w:rsidR="00E66188" w:rsidRPr="00E66188">
        <w:rPr>
          <w:b/>
        </w:rPr>
        <w:t xml:space="preserve">Monitoring:                                                                                                      </w:t>
      </w:r>
      <w:r w:rsidR="00E66188">
        <w:t>The T</w:t>
      </w:r>
      <w:r>
        <w:t>rustees have delegated decision making to the</w:t>
      </w:r>
      <w:r w:rsidR="006F6A92" w:rsidRPr="006F6A92">
        <w:t xml:space="preserve"> Financial Group, comprising Treasurer, Finance Manager, Chief </w:t>
      </w:r>
      <w:r w:rsidR="006F6A92">
        <w:t>E</w:t>
      </w:r>
      <w:r w:rsidR="006F6A92" w:rsidRPr="006F6A92">
        <w:t>xecutive and Chair</w:t>
      </w:r>
      <w:r w:rsidR="002E7C7A">
        <w:t>,</w:t>
      </w:r>
      <w:r w:rsidR="00E66188">
        <w:t xml:space="preserve"> who will action </w:t>
      </w:r>
      <w:r>
        <w:t>investment</w:t>
      </w:r>
      <w:r w:rsidR="00E66188">
        <w:t xml:space="preserve"> decisions according to the agreed policy of the Board.</w:t>
      </w:r>
    </w:p>
    <w:p w:rsidR="008F4D73" w:rsidRDefault="008F4D73" w:rsidP="0062705D">
      <w:pPr>
        <w:jc w:val="center"/>
      </w:pPr>
    </w:p>
    <w:p w:rsidR="008F4D73" w:rsidRDefault="008F4D73" w:rsidP="0062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REVIEW PROGRAMME:                                                                                                                                                       DRAFTED </w:t>
      </w:r>
      <w:r w:rsidR="003C594D">
        <w:t>18</w:t>
      </w:r>
      <w:r w:rsidR="003C594D" w:rsidRPr="0062705D">
        <w:rPr>
          <w:vertAlign w:val="superscript"/>
        </w:rPr>
        <w:t>th</w:t>
      </w:r>
      <w:r w:rsidR="003C594D">
        <w:t xml:space="preserve"> November 2021</w:t>
      </w:r>
      <w:r>
        <w:t xml:space="preserve">  /  TRUSTEE REVIEW </w:t>
      </w:r>
      <w:r w:rsidR="0062705D">
        <w:t>13</w:t>
      </w:r>
      <w:r w:rsidR="0062705D" w:rsidRPr="0062705D">
        <w:rPr>
          <w:vertAlign w:val="superscript"/>
        </w:rPr>
        <w:t>th</w:t>
      </w:r>
      <w:r w:rsidR="0062705D">
        <w:t xml:space="preserve"> March 2024</w:t>
      </w:r>
      <w:r>
        <w:t xml:space="preserve">  /  NEXT REVIEW</w:t>
      </w:r>
      <w:r w:rsidR="008F6108">
        <w:t xml:space="preserve"> </w:t>
      </w:r>
      <w:r w:rsidR="0062705D">
        <w:t>March 2025</w:t>
      </w:r>
    </w:p>
    <w:sectPr w:rsidR="008F4D73" w:rsidSect="008C6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93" w:rsidRDefault="00117593" w:rsidP="00A02640">
      <w:pPr>
        <w:spacing w:after="0" w:line="240" w:lineRule="auto"/>
      </w:pPr>
      <w:r>
        <w:separator/>
      </w:r>
    </w:p>
  </w:endnote>
  <w:endnote w:type="continuationSeparator" w:id="1">
    <w:p w:rsidR="00117593" w:rsidRDefault="00117593" w:rsidP="00A0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D4" w:rsidRDefault="003028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40" w:rsidRPr="00A02640" w:rsidRDefault="00A02640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 w:rsidRPr="00A02640">
      <w:rPr>
        <w:sz w:val="20"/>
        <w:szCs w:val="20"/>
      </w:rPr>
      <w:t xml:space="preserve">SNAPS / Policy documents / Investment Policy </w:t>
    </w:r>
    <w:r w:rsidR="00A7305A">
      <w:rPr>
        <w:sz w:val="20"/>
        <w:szCs w:val="20"/>
      </w:rPr>
      <w:t xml:space="preserve">/ </w:t>
    </w:r>
    <w:r w:rsidR="0062705D">
      <w:rPr>
        <w:sz w:val="20"/>
        <w:szCs w:val="20"/>
      </w:rPr>
      <w:t>March 2024</w:t>
    </w:r>
    <w:r w:rsidRPr="00A02640">
      <w:rPr>
        <w:sz w:val="20"/>
        <w:szCs w:val="20"/>
      </w:rPr>
      <w:ptab w:relativeTo="margin" w:alignment="right" w:leader="none"/>
    </w:r>
    <w:r w:rsidRPr="00A02640">
      <w:rPr>
        <w:sz w:val="20"/>
        <w:szCs w:val="20"/>
      </w:rPr>
      <w:t xml:space="preserve">Page </w:t>
    </w:r>
    <w:r w:rsidR="00D16C34" w:rsidRPr="00A02640">
      <w:rPr>
        <w:sz w:val="20"/>
        <w:szCs w:val="20"/>
      </w:rPr>
      <w:fldChar w:fldCharType="begin"/>
    </w:r>
    <w:r w:rsidRPr="00A02640">
      <w:rPr>
        <w:sz w:val="20"/>
        <w:szCs w:val="20"/>
      </w:rPr>
      <w:instrText xml:space="preserve"> PAGE   \* MERGEFORMAT </w:instrText>
    </w:r>
    <w:r w:rsidR="00D16C34" w:rsidRPr="00A02640">
      <w:rPr>
        <w:sz w:val="20"/>
        <w:szCs w:val="20"/>
      </w:rPr>
      <w:fldChar w:fldCharType="separate"/>
    </w:r>
    <w:r w:rsidR="008F6108">
      <w:rPr>
        <w:noProof/>
        <w:sz w:val="20"/>
        <w:szCs w:val="20"/>
      </w:rPr>
      <w:t>1</w:t>
    </w:r>
    <w:r w:rsidR="00D16C34" w:rsidRPr="00A02640">
      <w:rPr>
        <w:sz w:val="20"/>
        <w:szCs w:val="20"/>
      </w:rPr>
      <w:fldChar w:fldCharType="end"/>
    </w:r>
  </w:p>
  <w:p w:rsidR="00A02640" w:rsidRDefault="00A026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D4" w:rsidRDefault="00302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93" w:rsidRDefault="00117593" w:rsidP="00A02640">
      <w:pPr>
        <w:spacing w:after="0" w:line="240" w:lineRule="auto"/>
      </w:pPr>
      <w:r>
        <w:separator/>
      </w:r>
    </w:p>
  </w:footnote>
  <w:footnote w:type="continuationSeparator" w:id="1">
    <w:p w:rsidR="00117593" w:rsidRDefault="00117593" w:rsidP="00A0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D4" w:rsidRDefault="003028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28"/>
        <w:szCs w:val="28"/>
      </w:rPr>
      <w:alias w:val="Title"/>
      <w:id w:val="77738743"/>
      <w:placeholder>
        <w:docPart w:val="E09871E39A054FE7BE043BB3A71E68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2640" w:rsidRDefault="000318D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028D4">
          <w:rPr>
            <w:rFonts w:eastAsiaTheme="majorEastAsia" w:cstheme="majorBidi"/>
            <w:sz w:val="28"/>
            <w:szCs w:val="28"/>
          </w:rPr>
          <w:t>S</w:t>
        </w:r>
        <w:r w:rsidR="002E7C7A" w:rsidRPr="003028D4">
          <w:rPr>
            <w:rFonts w:eastAsiaTheme="majorEastAsia" w:cstheme="majorBidi"/>
            <w:sz w:val="28"/>
            <w:szCs w:val="28"/>
          </w:rPr>
          <w:t xml:space="preserve">PECIAL </w:t>
        </w:r>
        <w:r w:rsidRPr="003028D4">
          <w:rPr>
            <w:rFonts w:eastAsiaTheme="majorEastAsia" w:cstheme="majorBidi"/>
            <w:sz w:val="28"/>
            <w:szCs w:val="28"/>
          </w:rPr>
          <w:t>N</w:t>
        </w:r>
        <w:r w:rsidR="002E7C7A" w:rsidRPr="003028D4">
          <w:rPr>
            <w:rFonts w:eastAsiaTheme="majorEastAsia" w:cstheme="majorBidi"/>
            <w:sz w:val="28"/>
            <w:szCs w:val="28"/>
          </w:rPr>
          <w:t xml:space="preserve">EEDS </w:t>
        </w:r>
        <w:r w:rsidRPr="003028D4">
          <w:rPr>
            <w:rFonts w:eastAsiaTheme="majorEastAsia" w:cstheme="majorBidi"/>
            <w:sz w:val="28"/>
            <w:szCs w:val="28"/>
          </w:rPr>
          <w:t>A</w:t>
        </w:r>
        <w:r w:rsidR="002E7C7A" w:rsidRPr="003028D4">
          <w:rPr>
            <w:rFonts w:eastAsiaTheme="majorEastAsia" w:cstheme="majorBidi"/>
            <w:sz w:val="28"/>
            <w:szCs w:val="28"/>
          </w:rPr>
          <w:t xml:space="preserve">ND </w:t>
        </w:r>
        <w:r w:rsidRPr="003028D4">
          <w:rPr>
            <w:rFonts w:eastAsiaTheme="majorEastAsia" w:cstheme="majorBidi"/>
            <w:sz w:val="28"/>
            <w:szCs w:val="28"/>
          </w:rPr>
          <w:t>P</w:t>
        </w:r>
        <w:r w:rsidR="002E7C7A" w:rsidRPr="003028D4">
          <w:rPr>
            <w:rFonts w:eastAsiaTheme="majorEastAsia" w:cstheme="majorBidi"/>
            <w:sz w:val="28"/>
            <w:szCs w:val="28"/>
          </w:rPr>
          <w:t xml:space="preserve">ARENT </w:t>
        </w:r>
        <w:r w:rsidRPr="003028D4">
          <w:rPr>
            <w:rFonts w:eastAsiaTheme="majorEastAsia" w:cstheme="majorBidi"/>
            <w:sz w:val="28"/>
            <w:szCs w:val="28"/>
          </w:rPr>
          <w:t>S</w:t>
        </w:r>
        <w:r w:rsidR="002E7C7A" w:rsidRPr="003028D4">
          <w:rPr>
            <w:rFonts w:eastAsiaTheme="majorEastAsia" w:cstheme="majorBidi"/>
            <w:sz w:val="28"/>
            <w:szCs w:val="28"/>
          </w:rPr>
          <w:t>UPPORT YORKSHIRE</w:t>
        </w:r>
      </w:p>
    </w:sdtContent>
  </w:sdt>
  <w:p w:rsidR="00A02640" w:rsidRPr="0062705D" w:rsidRDefault="00A026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D4" w:rsidRDefault="003028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8EA"/>
    <w:multiLevelType w:val="hybridMultilevel"/>
    <w:tmpl w:val="E4DEA406"/>
    <w:lvl w:ilvl="0" w:tplc="B1E416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3F33"/>
    <w:multiLevelType w:val="hybridMultilevel"/>
    <w:tmpl w:val="8D12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A7652"/>
    <w:multiLevelType w:val="hybridMultilevel"/>
    <w:tmpl w:val="D904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03740"/>
    <w:multiLevelType w:val="hybridMultilevel"/>
    <w:tmpl w:val="97C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79D0"/>
    <w:multiLevelType w:val="hybridMultilevel"/>
    <w:tmpl w:val="1C6E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75C"/>
    <w:multiLevelType w:val="hybridMultilevel"/>
    <w:tmpl w:val="B92C5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C7DDE"/>
    <w:multiLevelType w:val="hybridMultilevel"/>
    <w:tmpl w:val="E9AA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33FEB"/>
    <w:multiLevelType w:val="hybridMultilevel"/>
    <w:tmpl w:val="C63E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2051"/>
    <w:rsid w:val="000318DD"/>
    <w:rsid w:val="00052BE2"/>
    <w:rsid w:val="00117593"/>
    <w:rsid w:val="001E2051"/>
    <w:rsid w:val="0022752E"/>
    <w:rsid w:val="00292157"/>
    <w:rsid w:val="002B67E4"/>
    <w:rsid w:val="002E7C7A"/>
    <w:rsid w:val="003028D4"/>
    <w:rsid w:val="00344B91"/>
    <w:rsid w:val="003C594D"/>
    <w:rsid w:val="005840D7"/>
    <w:rsid w:val="0062705D"/>
    <w:rsid w:val="00643B67"/>
    <w:rsid w:val="0065346F"/>
    <w:rsid w:val="006C0873"/>
    <w:rsid w:val="006F6A92"/>
    <w:rsid w:val="007A2C10"/>
    <w:rsid w:val="008C630F"/>
    <w:rsid w:val="008F125E"/>
    <w:rsid w:val="008F4D73"/>
    <w:rsid w:val="008F6108"/>
    <w:rsid w:val="009064F6"/>
    <w:rsid w:val="00A02640"/>
    <w:rsid w:val="00A20DB0"/>
    <w:rsid w:val="00A7305A"/>
    <w:rsid w:val="00B259B1"/>
    <w:rsid w:val="00B61C7C"/>
    <w:rsid w:val="00C44088"/>
    <w:rsid w:val="00D11F8B"/>
    <w:rsid w:val="00D16C34"/>
    <w:rsid w:val="00E051D6"/>
    <w:rsid w:val="00E64864"/>
    <w:rsid w:val="00E66188"/>
    <w:rsid w:val="00EA3D20"/>
    <w:rsid w:val="00EF6974"/>
    <w:rsid w:val="00F473E9"/>
    <w:rsid w:val="00F7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40"/>
  </w:style>
  <w:style w:type="paragraph" w:styleId="Footer">
    <w:name w:val="footer"/>
    <w:basedOn w:val="Normal"/>
    <w:link w:val="FooterChar"/>
    <w:uiPriority w:val="99"/>
    <w:unhideWhenUsed/>
    <w:rsid w:val="00A0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40"/>
  </w:style>
  <w:style w:type="paragraph" w:styleId="BalloonText">
    <w:name w:val="Balloon Text"/>
    <w:basedOn w:val="Normal"/>
    <w:link w:val="BalloonTextChar"/>
    <w:uiPriority w:val="99"/>
    <w:semiHidden/>
    <w:unhideWhenUsed/>
    <w:rsid w:val="00A0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640"/>
    <w:pPr>
      <w:ind w:left="720"/>
      <w:contextualSpacing/>
    </w:pPr>
  </w:style>
  <w:style w:type="paragraph" w:styleId="Revision">
    <w:name w:val="Revision"/>
    <w:hidden/>
    <w:uiPriority w:val="99"/>
    <w:semiHidden/>
    <w:rsid w:val="00653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9871E39A054FE7BE043BB3A71E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7290-0E16-4BF6-A766-9BBAB2E5C731}"/>
      </w:docPartPr>
      <w:docPartBody>
        <w:p w:rsidR="006D489B" w:rsidRDefault="00777D36" w:rsidP="00777D36">
          <w:pPr>
            <w:pStyle w:val="E09871E39A054FE7BE043BB3A71E68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77D36"/>
    <w:rsid w:val="00403E85"/>
    <w:rsid w:val="004B66BF"/>
    <w:rsid w:val="006D489B"/>
    <w:rsid w:val="00777D36"/>
    <w:rsid w:val="00A512C6"/>
    <w:rsid w:val="00A8788D"/>
    <w:rsid w:val="00C4057F"/>
    <w:rsid w:val="00CC6C3E"/>
    <w:rsid w:val="00DC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9871E39A054FE7BE043BB3A71E6824">
    <w:name w:val="E09871E39A054FE7BE043BB3A71E6824"/>
    <w:rsid w:val="0077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8" ma:contentTypeDescription="Create a new document." ma:contentTypeScope="" ma:versionID="1551257536ff6e90bfd85e90231d208f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04f51e99516acdec2f245410dc9349b5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61111-5452-4CD5-99B7-EDDC7B5C5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3B629-7A81-1946-A6E7-F28645F2AB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52EA7-3023-43BC-A5B9-0DB49D71E7A6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4.xml><?xml version="1.0" encoding="utf-8"?>
<ds:datastoreItem xmlns:ds="http://schemas.openxmlformats.org/officeDocument/2006/customXml" ds:itemID="{4DB0CF33-5AF9-40E7-BE0C-7FBD9C1C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NEEDS AND PARENT SUPPORT YORKSHIRE</vt:lpstr>
    </vt:vector>
  </TitlesOfParts>
  <Company>Deftones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NEEDS AND PARENT SUPPORT YORKSHIRE</dc:title>
  <dc:creator>Chris Eatwell</dc:creator>
  <cp:lastModifiedBy>User</cp:lastModifiedBy>
  <cp:revision>3</cp:revision>
  <dcterms:created xsi:type="dcterms:W3CDTF">2024-03-10T17:34:00Z</dcterms:created>
  <dcterms:modified xsi:type="dcterms:W3CDTF">2024-03-10T18:05:00Z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MediaServiceImageTags">
    <vt:lpwstr/>
  </property>
</Properties>
</file>